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center" w:pos="7852" w:leader="none"/>
        </w:tabs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4"/>
          <w:shd w:fill="auto" w:val="clear"/>
        </w:rPr>
        <w:t xml:space="preserve">МУНИЦИПАЛЬНОЕ БЮДЖЕТНОЕ ОБЩЕОБРАЗОВАТЕЛЬНОЕ УЧРЕЖДЕНИЕ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4"/>
          <w:shd w:fill="auto" w:val="clear"/>
        </w:rPr>
        <w:t xml:space="preserve">СРЕДНЯЯ ОБЩЕОБРАЗОВАТЕЛЬНАЯ ШКОЛА с. КАЛМАШЕВО 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4"/>
          <w:shd w:fill="auto" w:val="clear"/>
        </w:rPr>
        <w:t xml:space="preserve">МУНИЦИПАЛЬНОГО РАЙОНА ЧИШМИНСКИЙ РАЙОН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4"/>
          <w:shd w:fill="auto" w:val="clear"/>
        </w:rPr>
        <w:t xml:space="preserve">РЕСПУБЛИКИ БАШКОРТОСТАН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Аннотация 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к рабочей программе основного общего образования 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по информатике 7-9 классы (ФГОС)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Программа по предмету "Информатика" для 7-9 класса  разработана в соответствии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с Федеральным государственным образовательным  стандартом основного общего образования  по информатике на основе авторской программы Л.Л.Босовой , А. Ю. Босова.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Информатика. Программа для основной школы  7-9 классы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БИНОМ. Лаборатория знаний, 2015г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color w:val="191919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 CYR" w:hAnsi="Times New Roman CYR" w:cs="Times New Roman CYR" w:eastAsia="Times New Roman CYR"/>
          <w:color w:val="191919"/>
          <w:spacing w:val="0"/>
          <w:position w:val="0"/>
          <w:sz w:val="28"/>
          <w:shd w:fill="auto" w:val="clear"/>
        </w:rPr>
        <w:t xml:space="preserve">В соответствии с учебным планом  СОШ с.Калмашево   на этапе основного общего образования изучение </w:t>
      </w:r>
      <w:r>
        <w:rPr>
          <w:rFonts w:ascii="Times New Roman CYR" w:hAnsi="Times New Roman CYR" w:cs="Times New Roman CYR" w:eastAsia="Times New Roman CYR"/>
          <w:color w:val="000000"/>
          <w:spacing w:val="0"/>
          <w:position w:val="0"/>
          <w:sz w:val="28"/>
          <w:shd w:fill="FFFFFF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 CYR" w:hAnsi="Times New Roman CYR" w:cs="Times New Roman CYR" w:eastAsia="Times New Roman CYR"/>
          <w:color w:val="000000"/>
          <w:spacing w:val="0"/>
          <w:position w:val="0"/>
          <w:sz w:val="28"/>
          <w:shd w:fill="FFFFFF" w:val="clear"/>
        </w:rPr>
        <w:t xml:space="preserve">Информатика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 CYR" w:hAnsi="Times New Roman CYR" w:cs="Times New Roman CYR" w:eastAsia="Times New Roman CYR"/>
          <w:color w:val="000000"/>
          <w:spacing w:val="0"/>
          <w:position w:val="0"/>
          <w:sz w:val="28"/>
          <w:shd w:fill="FFFFFF" w:val="clear"/>
        </w:rPr>
        <w:t xml:space="preserve">ведется с 7 по 9 классы в объеме 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1 часа в неделю в 7 классе , всего 35 часов; 1 часа  в неделю в  8 классе, всего 35 часов; 1 часа в неделю в 9 классе , всего 34 часа.</w:t>
      </w:r>
      <w:r>
        <w:rPr>
          <w:rFonts w:ascii="Times New Roman CYR" w:hAnsi="Times New Roman CYR" w:cs="Times New Roman CYR" w:eastAsia="Times New Roman CYR"/>
          <w:color w:val="000000"/>
          <w:spacing w:val="0"/>
          <w:position w:val="0"/>
          <w:sz w:val="28"/>
          <w:shd w:fill="FFFFFF" w:val="clear"/>
        </w:rPr>
        <w:t xml:space="preserve"> Всего 104 часа.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Данная рабочая программа ориентирована на учащихся 7-9 классов и реализуется на основе</w:t>
      </w:r>
      <w:r>
        <w:rPr>
          <w:rFonts w:ascii="Times New Roman CYR" w:hAnsi="Times New Roman CYR" w:cs="Times New Roman CYR" w:eastAsia="Times New Roman CYR"/>
          <w:color w:val="191919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авторской программы Л.Л.Босовой , А. Ю. Босова.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Информатика. Программа для основной школы  7-9 классы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БИНОМ. Лаборатория знаний, 2015г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.и УМК,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разработанный авторским коллективом под руководством Л.Л. Босовой. 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УМК входит: </w:t>
      </w:r>
    </w:p>
    <w:p>
      <w:pPr>
        <w:numPr>
          <w:ilvl w:val="0"/>
          <w:numId w:val="5"/>
        </w:numPr>
        <w:spacing w:before="0" w:after="0" w:line="276"/>
        <w:ind w:right="0" w:left="720" w:hanging="36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Информатика: учебник для 7 класса/ Л.Л.Босова, А.Ю.Босова - М.БИНОМ.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Лаборатория знаний, 2017.</w:t>
      </w:r>
    </w:p>
    <w:p>
      <w:pPr>
        <w:numPr>
          <w:ilvl w:val="0"/>
          <w:numId w:val="5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Информатика: учебник для 8 класса/ Л.Л.Босова, А.Ю.Босова - М.БИНОМ. Лаборатория знаний, 2017.</w:t>
      </w:r>
    </w:p>
    <w:p>
      <w:pPr>
        <w:numPr>
          <w:ilvl w:val="0"/>
          <w:numId w:val="5"/>
        </w:numPr>
        <w:spacing w:before="0" w:after="0" w:line="276"/>
        <w:ind w:right="0" w:left="720" w:hanging="36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Информатика: учебник для 9 класса/ Л.Л.Босова, А.Ю.Босова - М.БИНОМ. Лаборатория знаний, 2017.</w:t>
      </w:r>
    </w:p>
    <w:p>
      <w:pPr>
        <w:numPr>
          <w:ilvl w:val="0"/>
          <w:numId w:val="5"/>
        </w:numPr>
        <w:spacing w:before="0" w:after="0" w:line="276"/>
        <w:ind w:right="0" w:left="720" w:hanging="36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Контейнер электронных учебников для учеников 7-9 нлассов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 ссылками на открытые образовательные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ресурсы в Интернете, отобранные авторами с включением электронных версий контрольных материалов для успешнойподготовке к ГИА.</w:t>
      </w:r>
    </w:p>
    <w:p>
      <w:pPr>
        <w:numPr>
          <w:ilvl w:val="0"/>
          <w:numId w:val="5"/>
        </w:numPr>
        <w:spacing w:before="0" w:after="0" w:line="276"/>
        <w:ind w:right="0" w:left="720" w:hanging="36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Авторская методическая мастерская в Интернете с методическими рекомендациями, виделекциями, электронной почтой и форумом для общения по ссылке: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http://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mttodist.Lbz.ru/authors/informatika/3/  </w:t>
      </w:r>
    </w:p>
    <w:p>
      <w:pPr>
        <w:spacing w:before="0" w:after="0" w:line="276"/>
        <w:ind w:right="0" w:left="0" w:firstLine="708"/>
        <w:jc w:val="both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Указанные выше учебники включены в Федеральный перечень учебников, рекомендованных Министерством образования и науки РФ к использованию в образовательном процессе в ОУ (утв. Приказом Минобрнауки от 31 марта 2014 г. № 253).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Составленное календарно-тематическое планирование соответствует содержанию примерных программ основного общего образования по информатике, направлено на достижение целей изучения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Информатика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на уровне основного общего образования и обеспечивает выполнение требований федерального государственного образовательного стандарта основного общего образования по информатике.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5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